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CE" w:rsidRPr="00BE68F9" w:rsidRDefault="003B3A72" w:rsidP="003B3A72">
      <w:pPr>
        <w:jc w:val="center"/>
        <w:rPr>
          <w:rFonts w:ascii="Comic Sans MS" w:hAnsi="Comic Sans MS"/>
          <w:b/>
          <w:color w:val="FF0000"/>
          <w:u w:val="single"/>
        </w:rPr>
      </w:pPr>
      <w:bookmarkStart w:id="0" w:name="_GoBack"/>
      <w:bookmarkEnd w:id="0"/>
      <w:r w:rsidRPr="00BE68F9">
        <w:rPr>
          <w:rFonts w:ascii="Comic Sans MS" w:hAnsi="Comic Sans MS"/>
          <w:b/>
          <w:color w:val="FF0000"/>
          <w:u w:val="single"/>
        </w:rPr>
        <w:t>DEĞERLİ ANNELER VE BABALAR</w:t>
      </w:r>
    </w:p>
    <w:p w:rsidR="003B3A72" w:rsidRPr="00BE68F9" w:rsidRDefault="003B3A72" w:rsidP="003B3A72">
      <w:pPr>
        <w:jc w:val="center"/>
        <w:rPr>
          <w:rFonts w:ascii="Comic Sans MS" w:hAnsi="Comic Sans MS"/>
          <w:b/>
          <w:color w:val="FF0000"/>
        </w:rPr>
      </w:pPr>
      <w:r w:rsidRPr="00BE68F9">
        <w:rPr>
          <w:rFonts w:ascii="Comic Sans MS" w:hAnsi="Comic Sans MS"/>
          <w:b/>
          <w:color w:val="FF0000"/>
        </w:rPr>
        <w:t>OKULUMUZA ULAŞAN DÖNÜTLER DOĞRULTUSUNDA</w:t>
      </w:r>
    </w:p>
    <w:p w:rsidR="003B3A72" w:rsidRPr="00BE68F9" w:rsidRDefault="003B3A72" w:rsidP="003B3A72">
      <w:pPr>
        <w:jc w:val="center"/>
        <w:rPr>
          <w:rFonts w:ascii="Comic Sans MS" w:hAnsi="Comic Sans MS"/>
          <w:b/>
          <w:color w:val="FF0000"/>
        </w:rPr>
      </w:pPr>
      <w:r w:rsidRPr="00BE68F9">
        <w:rPr>
          <w:rFonts w:ascii="Comic Sans MS" w:hAnsi="Comic Sans MS"/>
          <w:b/>
          <w:color w:val="FF0000"/>
        </w:rPr>
        <w:t xml:space="preserve"> BESLENME MENÜLERİ HAKKINDA BİLGİ VERİLMEYE İHTİYAÇ DUYULMUŞTUR.</w:t>
      </w:r>
    </w:p>
    <w:p w:rsidR="00812E8A" w:rsidRDefault="003B3A72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>Okulumuzda ikili eğitim yapılmaktadır. Ayrıca çocuk kulübü hizmetinden yararlanan tam gün okulda kalan, çocuklarımız da mevcuttur</w:t>
      </w:r>
      <w:r w:rsidR="002A5BE0">
        <w:rPr>
          <w:rFonts w:ascii="Comic Sans MS" w:hAnsi="Comic Sans MS"/>
          <w:b/>
        </w:rPr>
        <w:t xml:space="preserve">. </w:t>
      </w:r>
      <w:r w:rsidRPr="002A5BE0">
        <w:rPr>
          <w:rFonts w:ascii="Comic Sans MS" w:hAnsi="Comic Sans MS"/>
          <w:b/>
        </w:rPr>
        <w:t xml:space="preserve">Yarım gün sınıflarımızda verilen beslenme zamanı </w:t>
      </w:r>
      <w:r w:rsidR="002A5BE0" w:rsidRPr="00BE68F9">
        <w:rPr>
          <w:rFonts w:ascii="Comic Sans MS" w:hAnsi="Comic Sans MS"/>
          <w:b/>
          <w:color w:val="FF0000"/>
        </w:rPr>
        <w:t>“</w:t>
      </w:r>
      <w:r w:rsidRPr="00BE68F9">
        <w:rPr>
          <w:rFonts w:ascii="Comic Sans MS" w:hAnsi="Comic Sans MS"/>
          <w:b/>
          <w:color w:val="FF0000"/>
        </w:rPr>
        <w:t>ARA ÖĞÜN</w:t>
      </w:r>
      <w:r w:rsidR="002A5BE0" w:rsidRPr="00BE68F9">
        <w:rPr>
          <w:rFonts w:ascii="Comic Sans MS" w:hAnsi="Comic Sans MS"/>
          <w:b/>
          <w:color w:val="FF0000"/>
        </w:rPr>
        <w:t xml:space="preserve">” </w:t>
      </w:r>
      <w:r w:rsidR="002A5BE0">
        <w:rPr>
          <w:rFonts w:ascii="Comic Sans MS" w:hAnsi="Comic Sans MS"/>
          <w:b/>
        </w:rPr>
        <w:t xml:space="preserve">olarak değerlendirilmelidir. </w:t>
      </w:r>
      <w:r w:rsidRPr="002A5BE0">
        <w:rPr>
          <w:rFonts w:ascii="Comic Sans MS" w:hAnsi="Comic Sans MS"/>
          <w:b/>
        </w:rPr>
        <w:t>“Ara Öğünler, küçük porsiyonlar şeklinde, çocukların bir sonraki ana öğüne kadar acıkmasını sağlayacak kadar olmalıdır.</w:t>
      </w:r>
      <w:r w:rsidR="002A5BE0">
        <w:rPr>
          <w:rFonts w:ascii="Comic Sans MS" w:hAnsi="Comic Sans MS"/>
          <w:b/>
        </w:rPr>
        <w:t xml:space="preserve"> </w:t>
      </w:r>
      <w:r w:rsidRPr="002A5BE0">
        <w:rPr>
          <w:rFonts w:ascii="Comic Sans MS" w:hAnsi="Comic Sans MS"/>
          <w:b/>
        </w:rPr>
        <w:t xml:space="preserve">”Ana yemek olarak </w:t>
      </w:r>
      <w:r w:rsidRPr="002A5BE0">
        <w:rPr>
          <w:rFonts w:ascii="Comic Sans MS" w:hAnsi="Comic Sans MS"/>
          <w:b/>
          <w:u w:val="single"/>
        </w:rPr>
        <w:t>düşünülmemelidir</w:t>
      </w:r>
      <w:r w:rsidRPr="002A5BE0">
        <w:rPr>
          <w:rFonts w:ascii="Comic Sans MS" w:hAnsi="Comic Sans MS"/>
          <w:b/>
        </w:rPr>
        <w:t xml:space="preserve">. Ana öğün olarak düşünüldüğü için yanlış anlaşılmakta, öğünlerin yetersiz </w:t>
      </w:r>
      <w:proofErr w:type="gramStart"/>
      <w:r w:rsidRPr="002A5BE0">
        <w:rPr>
          <w:rFonts w:ascii="Comic Sans MS" w:hAnsi="Comic Sans MS"/>
          <w:b/>
        </w:rPr>
        <w:t>olduğu ,</w:t>
      </w:r>
      <w:r w:rsidR="002A5BE0">
        <w:rPr>
          <w:rFonts w:ascii="Comic Sans MS" w:hAnsi="Comic Sans MS"/>
          <w:b/>
        </w:rPr>
        <w:t xml:space="preserve"> </w:t>
      </w:r>
      <w:r w:rsidRPr="002A5BE0">
        <w:rPr>
          <w:rFonts w:ascii="Comic Sans MS" w:hAnsi="Comic Sans MS"/>
          <w:b/>
        </w:rPr>
        <w:t>hatta</w:t>
      </w:r>
      <w:proofErr w:type="gramEnd"/>
      <w:r w:rsidRPr="002A5BE0">
        <w:rPr>
          <w:rFonts w:ascii="Comic Sans MS" w:hAnsi="Comic Sans MS"/>
          <w:b/>
        </w:rPr>
        <w:t xml:space="preserve"> bazı besinlerin gereksiz olduğu </w:t>
      </w:r>
      <w:r w:rsidR="002A5BE0">
        <w:rPr>
          <w:rFonts w:ascii="Comic Sans MS" w:hAnsi="Comic Sans MS"/>
          <w:b/>
        </w:rPr>
        <w:t xml:space="preserve">şeklinde dönütler alınmaktadır. </w:t>
      </w:r>
    </w:p>
    <w:p w:rsidR="003B3A72" w:rsidRPr="00BE68F9" w:rsidRDefault="00BE4CF7" w:rsidP="003B3A72">
      <w:pPr>
        <w:rPr>
          <w:rFonts w:ascii="Comic Sans MS" w:hAnsi="Comic Sans MS"/>
          <w:b/>
          <w:color w:val="FF0000"/>
          <w:u w:val="single"/>
        </w:rPr>
      </w:pPr>
      <w:r w:rsidRPr="00BE68F9">
        <w:rPr>
          <w:rFonts w:ascii="Comic Sans MS" w:hAnsi="Comic Sans MS"/>
          <w:b/>
          <w:color w:val="FF0000"/>
          <w:u w:val="single"/>
        </w:rPr>
        <w:t>Okulumuzda; Aylık Beslenme Listesi hazırlanırken;</w:t>
      </w:r>
    </w:p>
    <w:p w:rsidR="00BE4CF7" w:rsidRPr="002A5BE0" w:rsidRDefault="00BE4CF7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>*Hitap edilen yaş gruplarının gelişim özelliklerine dikkat edilmekte,</w:t>
      </w:r>
    </w:p>
    <w:p w:rsidR="00BE4CF7" w:rsidRPr="002A5BE0" w:rsidRDefault="00BE4CF7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>*</w:t>
      </w:r>
      <w:r w:rsidR="00BE68F9">
        <w:rPr>
          <w:rFonts w:ascii="Comic Sans MS" w:hAnsi="Comic Sans MS"/>
          <w:b/>
        </w:rPr>
        <w:t>Mutfakta bulunan pişirme saklama ve servisten sorumlu personelimizin gerekli evrakları tam olarak mevcuttur.</w:t>
      </w:r>
    </w:p>
    <w:p w:rsidR="00BE4CF7" w:rsidRPr="002A5BE0" w:rsidRDefault="00BE4CF7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>*Satın almadan,</w:t>
      </w:r>
      <w:r w:rsidR="002A5BE0">
        <w:rPr>
          <w:rFonts w:ascii="Comic Sans MS" w:hAnsi="Comic Sans MS"/>
          <w:b/>
        </w:rPr>
        <w:t xml:space="preserve"> </w:t>
      </w:r>
      <w:r w:rsidRPr="002A5BE0">
        <w:rPr>
          <w:rFonts w:ascii="Comic Sans MS" w:hAnsi="Comic Sans MS"/>
          <w:b/>
        </w:rPr>
        <w:t>pişirmeye ve servis edilmesine kadar tüm sü</w:t>
      </w:r>
      <w:r w:rsidR="00BE68F9">
        <w:rPr>
          <w:rFonts w:ascii="Comic Sans MS" w:hAnsi="Comic Sans MS"/>
          <w:b/>
        </w:rPr>
        <w:t xml:space="preserve">reçlerde </w:t>
      </w:r>
      <w:proofErr w:type="gramStart"/>
      <w:r w:rsidR="00BE68F9">
        <w:rPr>
          <w:rFonts w:ascii="Comic Sans MS" w:hAnsi="Comic Sans MS"/>
          <w:b/>
        </w:rPr>
        <w:t>hijyen</w:t>
      </w:r>
      <w:proofErr w:type="gramEnd"/>
      <w:r w:rsidR="00BE68F9">
        <w:rPr>
          <w:rFonts w:ascii="Comic Sans MS" w:hAnsi="Comic Sans MS"/>
          <w:b/>
        </w:rPr>
        <w:t xml:space="preserve"> kurallarına uyulmas</w:t>
      </w:r>
      <w:r w:rsidRPr="002A5BE0">
        <w:rPr>
          <w:rFonts w:ascii="Comic Sans MS" w:hAnsi="Comic Sans MS"/>
          <w:b/>
        </w:rPr>
        <w:t>ına özen gösterilmekte ve yiyeceklerden 48 saat bekletilmek üzere numune alınmaktadır.</w:t>
      </w:r>
    </w:p>
    <w:p w:rsidR="002A5BE0" w:rsidRPr="002A5BE0" w:rsidRDefault="00BE4CF7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>*”Okul kantinlerine dair Özel Hijyen Kuralları Yönetmeliği”</w:t>
      </w:r>
      <w:r w:rsidR="00BE68F9">
        <w:rPr>
          <w:rFonts w:ascii="Comic Sans MS" w:hAnsi="Comic Sans MS"/>
          <w:b/>
        </w:rPr>
        <w:t xml:space="preserve"> </w:t>
      </w:r>
      <w:r w:rsidRPr="002A5BE0">
        <w:rPr>
          <w:rFonts w:ascii="Comic Sans MS" w:hAnsi="Comic Sans MS"/>
          <w:b/>
        </w:rPr>
        <w:t>doğrultusunda;</w:t>
      </w:r>
      <w:r w:rsidR="00BE68F9">
        <w:rPr>
          <w:rFonts w:ascii="Comic Sans MS" w:hAnsi="Comic Sans MS"/>
          <w:b/>
        </w:rPr>
        <w:t xml:space="preserve"> </w:t>
      </w:r>
      <w:r w:rsidRPr="002A5BE0">
        <w:rPr>
          <w:rFonts w:ascii="Comic Sans MS" w:hAnsi="Comic Sans MS"/>
          <w:b/>
        </w:rPr>
        <w:t>yemekhane denetimlerimiz okul müdürlüğünce</w:t>
      </w:r>
      <w:r w:rsidR="002A5BE0" w:rsidRPr="002A5BE0">
        <w:rPr>
          <w:rFonts w:ascii="Comic Sans MS" w:hAnsi="Comic Sans MS"/>
          <w:b/>
        </w:rPr>
        <w:t>/komisyonlar</w:t>
      </w:r>
      <w:r w:rsidR="00BE68F9">
        <w:rPr>
          <w:rFonts w:ascii="Comic Sans MS" w:hAnsi="Comic Sans MS"/>
          <w:b/>
        </w:rPr>
        <w:t xml:space="preserve">ca düzenli olarak yapılmaktadır. </w:t>
      </w:r>
      <w:r w:rsidR="002A5BE0" w:rsidRPr="002A5BE0">
        <w:rPr>
          <w:rFonts w:ascii="Comic Sans MS" w:hAnsi="Comic Sans MS"/>
          <w:b/>
        </w:rPr>
        <w:t>Ayrıca;</w:t>
      </w:r>
      <w:r w:rsidR="00BE68F9">
        <w:rPr>
          <w:rFonts w:ascii="Comic Sans MS" w:hAnsi="Comic Sans MS"/>
          <w:b/>
        </w:rPr>
        <w:t xml:space="preserve"> </w:t>
      </w:r>
      <w:r w:rsidR="002A5BE0" w:rsidRPr="002A5BE0">
        <w:rPr>
          <w:rFonts w:ascii="Comic Sans MS" w:hAnsi="Comic Sans MS"/>
          <w:b/>
        </w:rPr>
        <w:t>İl /İlçe Gıda Tarım Hayvancılık Müdürlükleri’nden gelen uzmanlar tarafından da gerekli denetimler yapılmaktadır.</w:t>
      </w:r>
    </w:p>
    <w:p w:rsidR="002A5BE0" w:rsidRPr="002A5BE0" w:rsidRDefault="00BE68F9" w:rsidP="003B3A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</w:t>
      </w:r>
      <w:r w:rsidR="002A5BE0" w:rsidRPr="002A5BE0">
        <w:rPr>
          <w:rFonts w:ascii="Comic Sans MS" w:hAnsi="Comic Sans MS"/>
          <w:b/>
        </w:rPr>
        <w:t>Satın alınan ürünler kaliteli ürünlerden seçilmektedir.</w:t>
      </w:r>
    </w:p>
    <w:p w:rsidR="002A5BE0" w:rsidRPr="002A5BE0" w:rsidRDefault="002A5BE0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 xml:space="preserve">*Uygun koşullarda satışa sunulan ürünlerden yararlanılmakta ve </w:t>
      </w:r>
      <w:r w:rsidR="00BE68F9">
        <w:rPr>
          <w:rFonts w:ascii="Comic Sans MS" w:hAnsi="Comic Sans MS"/>
          <w:b/>
        </w:rPr>
        <w:t xml:space="preserve">yine </w:t>
      </w:r>
      <w:r w:rsidRPr="002A5BE0">
        <w:rPr>
          <w:rFonts w:ascii="Comic Sans MS" w:hAnsi="Comic Sans MS"/>
          <w:b/>
        </w:rPr>
        <w:t>uygun koşullarda muhafaza edilmesine özen gösterilmektedir.</w:t>
      </w:r>
    </w:p>
    <w:p w:rsidR="002A5BE0" w:rsidRPr="002A5BE0" w:rsidRDefault="002A5BE0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 xml:space="preserve">*Çocuklarınızda bir </w:t>
      </w:r>
      <w:r w:rsidR="00BE68F9">
        <w:rPr>
          <w:rFonts w:ascii="Comic Sans MS" w:hAnsi="Comic Sans MS"/>
          <w:b/>
        </w:rPr>
        <w:t xml:space="preserve">besine karşı alerji bulunuyorsa, </w:t>
      </w:r>
      <w:r w:rsidRPr="002A5BE0">
        <w:rPr>
          <w:rFonts w:ascii="Comic Sans MS" w:hAnsi="Comic Sans MS"/>
          <w:b/>
        </w:rPr>
        <w:t>resmi belge ile belgelendirerek kayıt sırasında verilen formlardaki alerji bölümüne iş</w:t>
      </w:r>
      <w:r w:rsidR="00BE68F9">
        <w:rPr>
          <w:rFonts w:ascii="Comic Sans MS" w:hAnsi="Comic Sans MS"/>
          <w:b/>
        </w:rPr>
        <w:t>lenmesini sağlayın. O</w:t>
      </w:r>
      <w:r w:rsidRPr="002A5BE0">
        <w:rPr>
          <w:rFonts w:ascii="Comic Sans MS" w:hAnsi="Comic Sans MS"/>
          <w:b/>
        </w:rPr>
        <w:t>kul yönetimi ve öğre</w:t>
      </w:r>
      <w:r w:rsidR="00BE68F9">
        <w:rPr>
          <w:rFonts w:ascii="Comic Sans MS" w:hAnsi="Comic Sans MS"/>
          <w:b/>
        </w:rPr>
        <w:t xml:space="preserve">tmeni bu konu da bilgilendirin. Veli, </w:t>
      </w:r>
      <w:r w:rsidRPr="002A5BE0">
        <w:rPr>
          <w:rFonts w:ascii="Comic Sans MS" w:hAnsi="Comic Sans MS"/>
          <w:b/>
        </w:rPr>
        <w:t xml:space="preserve">çocuğunda bulunan alerjiyi </w:t>
      </w:r>
      <w:r w:rsidR="00BE68F9">
        <w:rPr>
          <w:rFonts w:ascii="Comic Sans MS" w:hAnsi="Comic Sans MS"/>
          <w:b/>
        </w:rPr>
        <w:t xml:space="preserve">belirtmediği </w:t>
      </w:r>
      <w:proofErr w:type="gramStart"/>
      <w:r w:rsidRPr="002A5BE0">
        <w:rPr>
          <w:rFonts w:ascii="Comic Sans MS" w:hAnsi="Comic Sans MS"/>
          <w:b/>
        </w:rPr>
        <w:t>taktirde</w:t>
      </w:r>
      <w:proofErr w:type="gramEnd"/>
      <w:r w:rsidRPr="002A5BE0">
        <w:rPr>
          <w:rFonts w:ascii="Comic Sans MS" w:hAnsi="Comic Sans MS"/>
          <w:b/>
        </w:rPr>
        <w:t xml:space="preserve"> yaşanan alerjik durumlardan okulumuz sorumlu değildir.</w:t>
      </w:r>
    </w:p>
    <w:p w:rsidR="002A5BE0" w:rsidRPr="002A5BE0" w:rsidRDefault="002A5BE0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  <w:t>Melike DUMAN</w:t>
      </w:r>
    </w:p>
    <w:p w:rsidR="00BE4CF7" w:rsidRPr="00BE68F9" w:rsidRDefault="002A5BE0" w:rsidP="003B3A72">
      <w:pPr>
        <w:rPr>
          <w:rFonts w:ascii="Comic Sans MS" w:hAnsi="Comic Sans MS"/>
          <w:b/>
        </w:rPr>
      </w:pP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</w:r>
      <w:r w:rsidRPr="002A5BE0">
        <w:rPr>
          <w:rFonts w:ascii="Comic Sans MS" w:hAnsi="Comic Sans MS"/>
          <w:b/>
        </w:rPr>
        <w:tab/>
        <w:t>Okul Müdür V.</w:t>
      </w:r>
    </w:p>
    <w:sectPr w:rsidR="00BE4CF7" w:rsidRPr="00BE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72"/>
    <w:rsid w:val="002A5BE0"/>
    <w:rsid w:val="003B3A72"/>
    <w:rsid w:val="005B37CE"/>
    <w:rsid w:val="00812E8A"/>
    <w:rsid w:val="009D514D"/>
    <w:rsid w:val="00A14C31"/>
    <w:rsid w:val="00BE4CF7"/>
    <w:rsid w:val="00B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2017-02-14T08:05:00Z</cp:lastPrinted>
  <dcterms:created xsi:type="dcterms:W3CDTF">2018-03-28T11:35:00Z</dcterms:created>
  <dcterms:modified xsi:type="dcterms:W3CDTF">2018-03-28T11:35:00Z</dcterms:modified>
</cp:coreProperties>
</file>